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7C6A" w:rsidRDefault="00097C6A" w:rsidP="00097C6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Candara-Bold" w:hAnsi="Candara-Bold" w:cs="Candara-Bold"/>
          <w:b/>
          <w:bCs/>
          <w:sz w:val="20"/>
          <w:szCs w:val="20"/>
        </w:rPr>
      </w:pPr>
      <w:r>
        <w:rPr>
          <w:rFonts w:ascii="Candara-Bold" w:hAnsi="Candara-Bold" w:cs="Candara-Bold"/>
          <w:b/>
          <w:bCs/>
          <w:sz w:val="20"/>
          <w:szCs w:val="20"/>
        </w:rPr>
        <w:t>ATTESTATION SUR L'HONNEUR</w:t>
      </w:r>
    </w:p>
    <w:p w:rsidR="00097C6A" w:rsidRDefault="00097C6A" w:rsidP="00097C6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Candara" w:hAnsi="Candara" w:cs="Candara"/>
          <w:sz w:val="20"/>
          <w:szCs w:val="20"/>
        </w:rPr>
      </w:pPr>
      <w:r>
        <w:rPr>
          <w:rFonts w:ascii="Candara" w:hAnsi="Candara" w:cs="Candara"/>
          <w:sz w:val="20"/>
          <w:szCs w:val="20"/>
        </w:rPr>
        <w:t>Articles L. 2141‐1 à L. 2141‐5 du code de la commande publique</w:t>
      </w:r>
    </w:p>
    <w:p w:rsidR="00097C6A" w:rsidRDefault="00097C6A" w:rsidP="00097C6A">
      <w:pPr>
        <w:autoSpaceDE w:val="0"/>
        <w:autoSpaceDN w:val="0"/>
        <w:adjustRightInd w:val="0"/>
        <w:spacing w:after="0" w:line="240" w:lineRule="auto"/>
        <w:rPr>
          <w:rFonts w:ascii="Candara" w:hAnsi="Candara" w:cs="Candara"/>
          <w:sz w:val="20"/>
          <w:szCs w:val="20"/>
        </w:rPr>
      </w:pPr>
    </w:p>
    <w:p w:rsidR="00097C6A" w:rsidRDefault="00097C6A" w:rsidP="00097C6A">
      <w:pPr>
        <w:autoSpaceDE w:val="0"/>
        <w:autoSpaceDN w:val="0"/>
        <w:adjustRightInd w:val="0"/>
        <w:spacing w:after="0" w:line="240" w:lineRule="auto"/>
        <w:rPr>
          <w:rFonts w:ascii="Candara" w:hAnsi="Candara" w:cs="Candara"/>
          <w:sz w:val="20"/>
          <w:szCs w:val="20"/>
        </w:rPr>
      </w:pPr>
      <w:r>
        <w:rPr>
          <w:rFonts w:ascii="Candara" w:hAnsi="Candara" w:cs="Candara"/>
          <w:sz w:val="20"/>
          <w:szCs w:val="20"/>
        </w:rPr>
        <w:t>Je soussigné(e), ..................................................................................................................................................,</w:t>
      </w:r>
    </w:p>
    <w:p w:rsidR="00097C6A" w:rsidRDefault="00097C6A" w:rsidP="00097C6A">
      <w:pPr>
        <w:autoSpaceDE w:val="0"/>
        <w:autoSpaceDN w:val="0"/>
        <w:adjustRightInd w:val="0"/>
        <w:spacing w:after="0" w:line="240" w:lineRule="auto"/>
        <w:rPr>
          <w:rFonts w:ascii="Candara" w:hAnsi="Candara" w:cs="Candara"/>
          <w:sz w:val="20"/>
          <w:szCs w:val="20"/>
        </w:rPr>
      </w:pPr>
    </w:p>
    <w:p w:rsidR="00097C6A" w:rsidRDefault="00097C6A" w:rsidP="00097C6A">
      <w:pPr>
        <w:autoSpaceDE w:val="0"/>
        <w:autoSpaceDN w:val="0"/>
        <w:adjustRightInd w:val="0"/>
        <w:spacing w:after="0" w:line="240" w:lineRule="auto"/>
        <w:rPr>
          <w:rFonts w:ascii="Candara" w:hAnsi="Candara" w:cs="Candara"/>
          <w:sz w:val="20"/>
          <w:szCs w:val="20"/>
        </w:rPr>
      </w:pPr>
      <w:proofErr w:type="gramStart"/>
      <w:r>
        <w:rPr>
          <w:rFonts w:ascii="Candara" w:hAnsi="Candara" w:cs="Candara"/>
          <w:sz w:val="20"/>
          <w:szCs w:val="20"/>
        </w:rPr>
        <w:t>agissant</w:t>
      </w:r>
      <w:proofErr w:type="gramEnd"/>
      <w:r>
        <w:rPr>
          <w:rFonts w:ascii="Candara" w:hAnsi="Candara" w:cs="Candara"/>
          <w:sz w:val="20"/>
          <w:szCs w:val="20"/>
        </w:rPr>
        <w:t xml:space="preserve"> en qualité de ........................................................................................................................................,</w:t>
      </w:r>
    </w:p>
    <w:p w:rsidR="00097C6A" w:rsidRDefault="00097C6A" w:rsidP="00097C6A">
      <w:pPr>
        <w:autoSpaceDE w:val="0"/>
        <w:autoSpaceDN w:val="0"/>
        <w:adjustRightInd w:val="0"/>
        <w:spacing w:after="0" w:line="240" w:lineRule="auto"/>
        <w:rPr>
          <w:rFonts w:ascii="Candara" w:hAnsi="Candara" w:cs="Candara"/>
          <w:sz w:val="20"/>
          <w:szCs w:val="20"/>
        </w:rPr>
      </w:pPr>
    </w:p>
    <w:p w:rsidR="00097C6A" w:rsidRDefault="00097C6A" w:rsidP="00097C6A">
      <w:pPr>
        <w:autoSpaceDE w:val="0"/>
        <w:autoSpaceDN w:val="0"/>
        <w:adjustRightInd w:val="0"/>
        <w:spacing w:after="0" w:line="240" w:lineRule="auto"/>
        <w:rPr>
          <w:rFonts w:ascii="Candara" w:hAnsi="Candara" w:cs="Candara"/>
          <w:sz w:val="20"/>
          <w:szCs w:val="20"/>
        </w:rPr>
      </w:pPr>
      <w:proofErr w:type="gramStart"/>
      <w:r>
        <w:rPr>
          <w:rFonts w:ascii="Candara" w:hAnsi="Candara" w:cs="Candara"/>
          <w:sz w:val="20"/>
          <w:szCs w:val="20"/>
        </w:rPr>
        <w:t>au</w:t>
      </w:r>
      <w:proofErr w:type="gramEnd"/>
      <w:r>
        <w:rPr>
          <w:rFonts w:ascii="Candara" w:hAnsi="Candara" w:cs="Candara"/>
          <w:sz w:val="20"/>
          <w:szCs w:val="20"/>
        </w:rPr>
        <w:t xml:space="preserve"> nom et pour le compte de ............................................................................................................................,</w:t>
      </w:r>
    </w:p>
    <w:p w:rsidR="00097C6A" w:rsidRDefault="00097C6A" w:rsidP="00097C6A">
      <w:pPr>
        <w:autoSpaceDE w:val="0"/>
        <w:autoSpaceDN w:val="0"/>
        <w:adjustRightInd w:val="0"/>
        <w:spacing w:after="0" w:line="240" w:lineRule="auto"/>
        <w:rPr>
          <w:rFonts w:ascii="Candara" w:hAnsi="Candara" w:cs="Candara"/>
          <w:sz w:val="20"/>
          <w:szCs w:val="20"/>
        </w:rPr>
      </w:pPr>
    </w:p>
    <w:p w:rsidR="00097C6A" w:rsidRDefault="00097C6A" w:rsidP="00097C6A">
      <w:pPr>
        <w:autoSpaceDE w:val="0"/>
        <w:autoSpaceDN w:val="0"/>
        <w:adjustRightInd w:val="0"/>
        <w:spacing w:after="0" w:line="240" w:lineRule="auto"/>
        <w:rPr>
          <w:rFonts w:ascii="Candara" w:hAnsi="Candara" w:cs="Candara"/>
          <w:sz w:val="20"/>
          <w:szCs w:val="20"/>
        </w:rPr>
      </w:pPr>
      <w:proofErr w:type="gramStart"/>
      <w:r>
        <w:rPr>
          <w:rFonts w:ascii="Candara" w:hAnsi="Candara" w:cs="Candara"/>
          <w:sz w:val="20"/>
          <w:szCs w:val="20"/>
        </w:rPr>
        <w:t>au</w:t>
      </w:r>
      <w:proofErr w:type="gramEnd"/>
      <w:r>
        <w:rPr>
          <w:rFonts w:ascii="Candara" w:hAnsi="Candara" w:cs="Candara"/>
          <w:sz w:val="20"/>
          <w:szCs w:val="20"/>
        </w:rPr>
        <w:t xml:space="preserve"> capital de ......................................................................................................................................................,</w:t>
      </w:r>
    </w:p>
    <w:p w:rsidR="00097C6A" w:rsidRDefault="00097C6A" w:rsidP="00097C6A">
      <w:pPr>
        <w:autoSpaceDE w:val="0"/>
        <w:autoSpaceDN w:val="0"/>
        <w:adjustRightInd w:val="0"/>
        <w:spacing w:after="0" w:line="240" w:lineRule="auto"/>
        <w:rPr>
          <w:rFonts w:ascii="Candara" w:hAnsi="Candara" w:cs="Candara"/>
          <w:sz w:val="20"/>
          <w:szCs w:val="20"/>
        </w:rPr>
      </w:pPr>
    </w:p>
    <w:p w:rsidR="00097C6A" w:rsidRDefault="00097C6A" w:rsidP="00097C6A">
      <w:pPr>
        <w:autoSpaceDE w:val="0"/>
        <w:autoSpaceDN w:val="0"/>
        <w:adjustRightInd w:val="0"/>
        <w:spacing w:after="0" w:line="240" w:lineRule="auto"/>
        <w:rPr>
          <w:rFonts w:ascii="Candara" w:hAnsi="Candara" w:cs="Candara"/>
          <w:sz w:val="20"/>
          <w:szCs w:val="20"/>
        </w:rPr>
      </w:pPr>
      <w:proofErr w:type="gramStart"/>
      <w:r>
        <w:rPr>
          <w:rFonts w:ascii="Candara" w:hAnsi="Candara" w:cs="Candara"/>
          <w:sz w:val="20"/>
          <w:szCs w:val="20"/>
        </w:rPr>
        <w:t>dont</w:t>
      </w:r>
      <w:proofErr w:type="gramEnd"/>
      <w:r>
        <w:rPr>
          <w:rFonts w:ascii="Candara" w:hAnsi="Candara" w:cs="Candara"/>
          <w:sz w:val="20"/>
          <w:szCs w:val="20"/>
        </w:rPr>
        <w:t xml:space="preserve"> le siège social est situé ..............................................................................................................................,</w:t>
      </w:r>
    </w:p>
    <w:p w:rsidR="00097C6A" w:rsidRDefault="00097C6A" w:rsidP="00097C6A">
      <w:pPr>
        <w:autoSpaceDE w:val="0"/>
        <w:autoSpaceDN w:val="0"/>
        <w:adjustRightInd w:val="0"/>
        <w:spacing w:after="0" w:line="240" w:lineRule="auto"/>
        <w:rPr>
          <w:rFonts w:ascii="Candara" w:hAnsi="Candara" w:cs="Candara"/>
          <w:sz w:val="20"/>
          <w:szCs w:val="20"/>
        </w:rPr>
      </w:pPr>
    </w:p>
    <w:p w:rsidR="00097C6A" w:rsidRDefault="00097C6A" w:rsidP="00097C6A">
      <w:pPr>
        <w:autoSpaceDE w:val="0"/>
        <w:autoSpaceDN w:val="0"/>
        <w:adjustRightInd w:val="0"/>
        <w:spacing w:after="0" w:line="240" w:lineRule="auto"/>
        <w:rPr>
          <w:rFonts w:ascii="Candara" w:hAnsi="Candara" w:cs="Candara"/>
          <w:sz w:val="20"/>
          <w:szCs w:val="20"/>
        </w:rPr>
      </w:pPr>
      <w:proofErr w:type="gramStart"/>
      <w:r>
        <w:rPr>
          <w:rFonts w:ascii="Candara" w:hAnsi="Candara" w:cs="Candara"/>
          <w:sz w:val="20"/>
          <w:szCs w:val="20"/>
        </w:rPr>
        <w:t>inscrite</w:t>
      </w:r>
      <w:proofErr w:type="gramEnd"/>
      <w:r>
        <w:rPr>
          <w:rFonts w:ascii="Candara" w:hAnsi="Candara" w:cs="Candara"/>
          <w:sz w:val="20"/>
          <w:szCs w:val="20"/>
        </w:rPr>
        <w:t xml:space="preserve"> au R.C.S. ou au R.M sous le numéro .....................................................................................................,</w:t>
      </w:r>
    </w:p>
    <w:p w:rsidR="00097C6A" w:rsidRDefault="00097C6A" w:rsidP="00097C6A">
      <w:pPr>
        <w:autoSpaceDE w:val="0"/>
        <w:autoSpaceDN w:val="0"/>
        <w:adjustRightInd w:val="0"/>
        <w:spacing w:after="0" w:line="240" w:lineRule="auto"/>
        <w:rPr>
          <w:rFonts w:ascii="Candara-Bold" w:hAnsi="Candara-Bold" w:cs="Candara-Bold"/>
          <w:b/>
          <w:bCs/>
          <w:sz w:val="20"/>
          <w:szCs w:val="20"/>
        </w:rPr>
      </w:pPr>
    </w:p>
    <w:p w:rsidR="00097C6A" w:rsidRDefault="00097C6A" w:rsidP="00097C6A">
      <w:pPr>
        <w:autoSpaceDE w:val="0"/>
        <w:autoSpaceDN w:val="0"/>
        <w:adjustRightInd w:val="0"/>
        <w:spacing w:after="0" w:line="240" w:lineRule="auto"/>
        <w:rPr>
          <w:rFonts w:ascii="Arial-BoldMT" w:hAnsi="Arial-BoldMT" w:cs="Arial-BoldMT"/>
          <w:b/>
          <w:bCs/>
          <w:sz w:val="18"/>
          <w:szCs w:val="18"/>
        </w:rPr>
      </w:pPr>
      <w:r>
        <w:rPr>
          <w:rFonts w:ascii="Candara-Bold" w:hAnsi="Candara-Bold" w:cs="Candara-Bold"/>
          <w:b/>
          <w:bCs/>
          <w:sz w:val="20"/>
          <w:szCs w:val="20"/>
        </w:rPr>
        <w:t>atteste sur l'honneur n’entrer dans aucun des cas d'exclusion prévus aux articles L2141</w:t>
      </w:r>
      <w:r>
        <w:rPr>
          <w:rFonts w:ascii="Cambria Math" w:hAnsi="Cambria Math" w:cs="Cambria Math"/>
          <w:b/>
          <w:bCs/>
          <w:sz w:val="20"/>
          <w:szCs w:val="20"/>
        </w:rPr>
        <w:t>‐</w:t>
      </w:r>
      <w:r>
        <w:rPr>
          <w:rFonts w:ascii="Candara-Bold" w:hAnsi="Candara-Bold" w:cs="Candara-Bold"/>
          <w:b/>
          <w:bCs/>
          <w:sz w:val="20"/>
          <w:szCs w:val="20"/>
        </w:rPr>
        <w:t>1 à L2141</w:t>
      </w:r>
      <w:r>
        <w:rPr>
          <w:rFonts w:ascii="Cambria Math" w:hAnsi="Cambria Math" w:cs="Cambria Math"/>
          <w:b/>
          <w:bCs/>
          <w:sz w:val="20"/>
          <w:szCs w:val="20"/>
        </w:rPr>
        <w:t>‐</w:t>
      </w:r>
      <w:r>
        <w:rPr>
          <w:rFonts w:ascii="Candara-Bold" w:hAnsi="Candara-Bold" w:cs="Candara-Bold"/>
          <w:b/>
          <w:bCs/>
          <w:sz w:val="20"/>
          <w:szCs w:val="20"/>
        </w:rPr>
        <w:t xml:space="preserve">5 </w:t>
      </w:r>
      <w:r>
        <w:rPr>
          <w:rFonts w:ascii="Arial-BoldMT" w:hAnsi="Arial-BoldMT" w:cs="Arial-BoldMT"/>
          <w:b/>
          <w:bCs/>
          <w:sz w:val="18"/>
          <w:szCs w:val="18"/>
        </w:rPr>
        <w:t>du code de la commande publique.</w:t>
      </w:r>
    </w:p>
    <w:p w:rsidR="00097C6A" w:rsidRDefault="00097C6A" w:rsidP="00097C6A">
      <w:pPr>
        <w:autoSpaceDE w:val="0"/>
        <w:autoSpaceDN w:val="0"/>
        <w:adjustRightInd w:val="0"/>
        <w:spacing w:after="0" w:line="240" w:lineRule="auto"/>
        <w:rPr>
          <w:rFonts w:ascii="Candara" w:hAnsi="Candara" w:cs="Candara"/>
          <w:sz w:val="20"/>
          <w:szCs w:val="20"/>
        </w:rPr>
      </w:pPr>
    </w:p>
    <w:p w:rsidR="00097C6A" w:rsidRDefault="00097C6A" w:rsidP="00097C6A">
      <w:pPr>
        <w:autoSpaceDE w:val="0"/>
        <w:autoSpaceDN w:val="0"/>
        <w:adjustRightInd w:val="0"/>
        <w:spacing w:after="0" w:line="240" w:lineRule="auto"/>
        <w:rPr>
          <w:rFonts w:ascii="Candara" w:hAnsi="Candara" w:cs="Candara"/>
          <w:sz w:val="20"/>
          <w:szCs w:val="20"/>
        </w:rPr>
      </w:pPr>
      <w:r>
        <w:rPr>
          <w:rFonts w:ascii="Candara" w:hAnsi="Candara" w:cs="Candara"/>
          <w:sz w:val="20"/>
          <w:szCs w:val="20"/>
        </w:rPr>
        <w:t>Fait à ……………………………………, le ………………………………………</w:t>
      </w:r>
    </w:p>
    <w:p w:rsidR="00097C6A" w:rsidRDefault="00097C6A" w:rsidP="00097C6A">
      <w:pPr>
        <w:autoSpaceDE w:val="0"/>
        <w:autoSpaceDN w:val="0"/>
        <w:adjustRightInd w:val="0"/>
        <w:spacing w:after="0" w:line="240" w:lineRule="auto"/>
        <w:rPr>
          <w:rFonts w:ascii="Candara" w:hAnsi="Candara" w:cs="Candara"/>
          <w:sz w:val="20"/>
          <w:szCs w:val="20"/>
        </w:rPr>
      </w:pPr>
    </w:p>
    <w:p w:rsidR="00097C6A" w:rsidRDefault="00097C6A" w:rsidP="00097C6A">
      <w:pPr>
        <w:autoSpaceDE w:val="0"/>
        <w:autoSpaceDN w:val="0"/>
        <w:adjustRightInd w:val="0"/>
        <w:spacing w:after="0" w:line="240" w:lineRule="auto"/>
        <w:rPr>
          <w:rFonts w:ascii="Candara-Italic" w:hAnsi="Candara-Italic" w:cs="Candara-Italic"/>
          <w:i/>
          <w:iCs/>
          <w:sz w:val="20"/>
          <w:szCs w:val="20"/>
        </w:rPr>
      </w:pPr>
    </w:p>
    <w:p w:rsidR="00097C6A" w:rsidRDefault="00097C6A" w:rsidP="00097C6A">
      <w:pPr>
        <w:autoSpaceDE w:val="0"/>
        <w:autoSpaceDN w:val="0"/>
        <w:adjustRightInd w:val="0"/>
        <w:spacing w:after="0" w:line="240" w:lineRule="auto"/>
        <w:rPr>
          <w:rFonts w:ascii="Candara-Italic" w:hAnsi="Candara-Italic" w:cs="Candara-Italic"/>
          <w:i/>
          <w:iCs/>
          <w:sz w:val="20"/>
          <w:szCs w:val="20"/>
        </w:rPr>
      </w:pPr>
      <w:r>
        <w:rPr>
          <w:rFonts w:ascii="Candara-Italic" w:hAnsi="Candara-Italic" w:cs="Candara-Italic"/>
          <w:i/>
          <w:iCs/>
          <w:sz w:val="20"/>
          <w:szCs w:val="20"/>
        </w:rPr>
        <w:t>Cachet et signature</w:t>
      </w:r>
    </w:p>
    <w:p w:rsidR="00097C6A" w:rsidRDefault="00097C6A" w:rsidP="00097C6A">
      <w:pPr>
        <w:autoSpaceDE w:val="0"/>
        <w:autoSpaceDN w:val="0"/>
        <w:adjustRightInd w:val="0"/>
        <w:spacing w:after="0" w:line="240" w:lineRule="auto"/>
        <w:rPr>
          <w:rFonts w:ascii="Candara" w:hAnsi="Candara" w:cs="Candara"/>
          <w:sz w:val="16"/>
          <w:szCs w:val="16"/>
        </w:rPr>
      </w:pPr>
    </w:p>
    <w:p w:rsidR="00097C6A" w:rsidRPr="00305B6B" w:rsidRDefault="00097C6A" w:rsidP="00C43C31">
      <w:pPr>
        <w:pBdr>
          <w:top w:val="single" w:sz="4" w:space="2" w:color="auto"/>
          <w:left w:val="single" w:sz="4" w:space="1" w:color="auto"/>
          <w:bottom w:val="single" w:sz="4" w:space="1" w:color="auto"/>
          <w:right w:val="single" w:sz="4" w:space="1" w:color="auto"/>
        </w:pBdr>
        <w:autoSpaceDE w:val="0"/>
        <w:autoSpaceDN w:val="0"/>
        <w:adjustRightInd w:val="0"/>
        <w:spacing w:after="0" w:line="240" w:lineRule="auto"/>
        <w:jc w:val="both"/>
        <w:rPr>
          <w:rFonts w:ascii="Candara" w:hAnsi="Candara" w:cs="Candara"/>
          <w:b/>
          <w:sz w:val="16"/>
          <w:szCs w:val="16"/>
        </w:rPr>
      </w:pPr>
      <w:r w:rsidRPr="00305B6B">
        <w:rPr>
          <w:rFonts w:ascii="Candara" w:hAnsi="Candara" w:cs="Candara"/>
          <w:b/>
          <w:sz w:val="16"/>
          <w:szCs w:val="16"/>
        </w:rPr>
        <w:t>Article L.2141‐1 du code de la commande publique</w:t>
      </w:r>
      <w:r w:rsidR="00C43C31">
        <w:rPr>
          <w:rFonts w:ascii="Candara" w:hAnsi="Candara" w:cs="Candara"/>
          <w:b/>
          <w:sz w:val="16"/>
          <w:szCs w:val="16"/>
        </w:rPr>
        <w:t xml:space="preserve"> (</w:t>
      </w:r>
      <w:r w:rsidR="00C43C31" w:rsidRPr="00C43C31">
        <w:rPr>
          <w:rFonts w:ascii="Candara" w:hAnsi="Candara" w:cs="Candara"/>
          <w:b/>
          <w:i/>
          <w:sz w:val="16"/>
          <w:szCs w:val="16"/>
        </w:rPr>
        <w:t>Version en vigueur depuis le 11 mars 2023</w:t>
      </w:r>
      <w:r w:rsidR="00C43C31">
        <w:rPr>
          <w:rFonts w:ascii="Candara" w:hAnsi="Candara" w:cs="Candara"/>
          <w:b/>
          <w:sz w:val="16"/>
          <w:szCs w:val="16"/>
        </w:rPr>
        <w:t>)</w:t>
      </w:r>
    </w:p>
    <w:p w:rsidR="00C43C31" w:rsidRPr="00C43C31" w:rsidRDefault="00C43C31" w:rsidP="00C43C31">
      <w:pPr>
        <w:pBdr>
          <w:top w:val="single" w:sz="4" w:space="2" w:color="auto"/>
          <w:left w:val="single" w:sz="4" w:space="1" w:color="auto"/>
          <w:bottom w:val="single" w:sz="4" w:space="1" w:color="auto"/>
          <w:right w:val="single" w:sz="4" w:space="1" w:color="auto"/>
        </w:pBdr>
        <w:autoSpaceDE w:val="0"/>
        <w:autoSpaceDN w:val="0"/>
        <w:adjustRightInd w:val="0"/>
        <w:spacing w:after="0" w:line="240" w:lineRule="auto"/>
        <w:jc w:val="both"/>
        <w:rPr>
          <w:rFonts w:ascii="Candara" w:hAnsi="Candara" w:cs="Candara"/>
          <w:sz w:val="16"/>
          <w:szCs w:val="16"/>
        </w:rPr>
      </w:pPr>
      <w:r w:rsidRPr="00C43C31">
        <w:rPr>
          <w:rFonts w:ascii="Candara" w:hAnsi="Candara" w:cs="Candara"/>
          <w:sz w:val="16"/>
          <w:szCs w:val="16"/>
        </w:rPr>
        <w:t>Sont exclues de la procédure de passation des marchés les personnes qui ont fait l'objet d'une condamnation définitive pour l'une des infractions prévues aux articles 222-34 à 222-40,225-4-1,225-4-7,313-1,313-3,314-1,324-1,324-5,324-6,421-1 à 421-2-4,421-5,432-10,432-11,432-12 à 432-16,433-1,433-2,434-9,434-9-1,435-3,435-4,435-9,435-10,441-1 à 441-7,441-9,445-1 à 445-2-1 ou 450-1 du code pénal, aux articles 1741 à 1743,1746 ou 1747 du code général des impôts, ou pour recel de telles infractions, ainsi que pour les infractions équivalentes prévues par la législation d'un autre Etat membre de l'Union européenne.</w:t>
      </w:r>
    </w:p>
    <w:p w:rsidR="00C43C31" w:rsidRPr="00C43C31" w:rsidRDefault="00C43C31" w:rsidP="00C43C31">
      <w:pPr>
        <w:pBdr>
          <w:top w:val="single" w:sz="4" w:space="2" w:color="auto"/>
          <w:left w:val="single" w:sz="4" w:space="1" w:color="auto"/>
          <w:bottom w:val="single" w:sz="4" w:space="1" w:color="auto"/>
          <w:right w:val="single" w:sz="4" w:space="1" w:color="auto"/>
        </w:pBdr>
        <w:autoSpaceDE w:val="0"/>
        <w:autoSpaceDN w:val="0"/>
        <w:adjustRightInd w:val="0"/>
        <w:spacing w:after="0" w:line="240" w:lineRule="auto"/>
        <w:jc w:val="both"/>
        <w:rPr>
          <w:rFonts w:ascii="Candara" w:hAnsi="Candara" w:cs="Candara"/>
          <w:sz w:val="16"/>
          <w:szCs w:val="16"/>
        </w:rPr>
      </w:pPr>
    </w:p>
    <w:p w:rsidR="00C43C31" w:rsidRPr="00C43C31" w:rsidRDefault="00C43C31" w:rsidP="00C43C31">
      <w:pPr>
        <w:pBdr>
          <w:top w:val="single" w:sz="4" w:space="2" w:color="auto"/>
          <w:left w:val="single" w:sz="4" w:space="1" w:color="auto"/>
          <w:bottom w:val="single" w:sz="4" w:space="1" w:color="auto"/>
          <w:right w:val="single" w:sz="4" w:space="1" w:color="auto"/>
        </w:pBdr>
        <w:autoSpaceDE w:val="0"/>
        <w:autoSpaceDN w:val="0"/>
        <w:adjustRightInd w:val="0"/>
        <w:spacing w:after="0" w:line="240" w:lineRule="auto"/>
        <w:jc w:val="both"/>
        <w:rPr>
          <w:rFonts w:ascii="Candara" w:hAnsi="Candara" w:cs="Candara"/>
          <w:sz w:val="16"/>
          <w:szCs w:val="16"/>
        </w:rPr>
      </w:pPr>
      <w:r w:rsidRPr="00C43C31">
        <w:rPr>
          <w:rFonts w:ascii="Candara" w:hAnsi="Candara" w:cs="Candara"/>
          <w:sz w:val="16"/>
          <w:szCs w:val="16"/>
        </w:rPr>
        <w:t>La condamnation définitive pour l'une de ces infractions ou pour recel d'une de ces infractions d'un membre de l'organe de gestion, d'administration, de direction ou de surveillance ou d'une personne physique qui détient un pouvoir de représentation, de décision ou de contrôle d'une personne morale entraîne l'exclusion de la procédure de passation des marchés de cette personne morale, tant que cette personne physique exerce ces fonctions.</w:t>
      </w:r>
    </w:p>
    <w:p w:rsidR="00C43C31" w:rsidRPr="00C43C31" w:rsidRDefault="00C43C31" w:rsidP="00C43C31">
      <w:pPr>
        <w:pBdr>
          <w:top w:val="single" w:sz="4" w:space="2" w:color="auto"/>
          <w:left w:val="single" w:sz="4" w:space="1" w:color="auto"/>
          <w:bottom w:val="single" w:sz="4" w:space="1" w:color="auto"/>
          <w:right w:val="single" w:sz="4" w:space="1" w:color="auto"/>
        </w:pBdr>
        <w:autoSpaceDE w:val="0"/>
        <w:autoSpaceDN w:val="0"/>
        <w:adjustRightInd w:val="0"/>
        <w:spacing w:after="0" w:line="240" w:lineRule="auto"/>
        <w:jc w:val="both"/>
        <w:rPr>
          <w:rFonts w:ascii="Candara" w:hAnsi="Candara" w:cs="Candara"/>
          <w:sz w:val="16"/>
          <w:szCs w:val="16"/>
        </w:rPr>
      </w:pPr>
    </w:p>
    <w:p w:rsidR="00C43C31" w:rsidRPr="00C43C31" w:rsidRDefault="00C43C31" w:rsidP="00C43C31">
      <w:pPr>
        <w:pBdr>
          <w:top w:val="single" w:sz="4" w:space="2" w:color="auto"/>
          <w:left w:val="single" w:sz="4" w:space="1" w:color="auto"/>
          <w:bottom w:val="single" w:sz="4" w:space="1" w:color="auto"/>
          <w:right w:val="single" w:sz="4" w:space="1" w:color="auto"/>
        </w:pBdr>
        <w:autoSpaceDE w:val="0"/>
        <w:autoSpaceDN w:val="0"/>
        <w:adjustRightInd w:val="0"/>
        <w:spacing w:after="0" w:line="240" w:lineRule="auto"/>
        <w:jc w:val="both"/>
        <w:rPr>
          <w:rFonts w:ascii="Candara" w:hAnsi="Candara" w:cs="Candara"/>
          <w:sz w:val="16"/>
          <w:szCs w:val="16"/>
        </w:rPr>
      </w:pPr>
      <w:r w:rsidRPr="00C43C31">
        <w:rPr>
          <w:rFonts w:ascii="Candara" w:hAnsi="Candara" w:cs="Candara"/>
          <w:sz w:val="16"/>
          <w:szCs w:val="16"/>
        </w:rPr>
        <w:t>Sauf lorsque la peine d'exclusion des marchés a été prononcée pour une durée différente par une décision de justice définitive, l'exclusion de la procédure de passation des marchés au titre du présent article s'applique pour une durée de cinq ans à compter du prononcé de la condamnation.</w:t>
      </w:r>
    </w:p>
    <w:p w:rsidR="00C43C31" w:rsidRPr="00C43C31" w:rsidRDefault="00C43C31" w:rsidP="00C43C31">
      <w:pPr>
        <w:pBdr>
          <w:top w:val="single" w:sz="4" w:space="2" w:color="auto"/>
          <w:left w:val="single" w:sz="4" w:space="1" w:color="auto"/>
          <w:bottom w:val="single" w:sz="4" w:space="1" w:color="auto"/>
          <w:right w:val="single" w:sz="4" w:space="1" w:color="auto"/>
        </w:pBdr>
        <w:autoSpaceDE w:val="0"/>
        <w:autoSpaceDN w:val="0"/>
        <w:adjustRightInd w:val="0"/>
        <w:spacing w:after="0" w:line="240" w:lineRule="auto"/>
        <w:jc w:val="both"/>
        <w:rPr>
          <w:rFonts w:ascii="Candara" w:hAnsi="Candara" w:cs="Candara"/>
          <w:sz w:val="16"/>
          <w:szCs w:val="16"/>
        </w:rPr>
      </w:pPr>
    </w:p>
    <w:p w:rsidR="00305B6B" w:rsidRDefault="00C43C31" w:rsidP="00C43C31">
      <w:pPr>
        <w:pBdr>
          <w:top w:val="single" w:sz="4" w:space="2" w:color="auto"/>
          <w:left w:val="single" w:sz="4" w:space="1" w:color="auto"/>
          <w:bottom w:val="single" w:sz="4" w:space="1" w:color="auto"/>
          <w:right w:val="single" w:sz="4" w:space="1" w:color="auto"/>
        </w:pBdr>
        <w:autoSpaceDE w:val="0"/>
        <w:autoSpaceDN w:val="0"/>
        <w:adjustRightInd w:val="0"/>
        <w:spacing w:after="0" w:line="240" w:lineRule="auto"/>
        <w:jc w:val="both"/>
        <w:rPr>
          <w:rFonts w:ascii="Candara" w:hAnsi="Candara" w:cs="Candara"/>
          <w:sz w:val="16"/>
          <w:szCs w:val="16"/>
        </w:rPr>
      </w:pPr>
      <w:r w:rsidRPr="00C43C31">
        <w:rPr>
          <w:rFonts w:ascii="Candara" w:hAnsi="Candara" w:cs="Candara"/>
          <w:sz w:val="16"/>
          <w:szCs w:val="16"/>
        </w:rPr>
        <w:t>Cette exclusion n'est pas applicable en cas d'obtention d'un sursis en application des articles 132-31 ou 132-32 du code pénal, d'un ajournement du prononcé de la peine en application des articles 132-58 à 132-62 du même code ou d'un relèvement de peine en application de l'article 132-21 dudit code ou des articles 702-1 ou 703 du code de procédure pénale.</w:t>
      </w:r>
    </w:p>
    <w:p w:rsidR="00C43C31" w:rsidRDefault="00C43C31" w:rsidP="00C43C31">
      <w:pPr>
        <w:pBdr>
          <w:top w:val="single" w:sz="4" w:space="2" w:color="auto"/>
          <w:left w:val="single" w:sz="4" w:space="1" w:color="auto"/>
          <w:bottom w:val="single" w:sz="4" w:space="1" w:color="auto"/>
          <w:right w:val="single" w:sz="4" w:space="1" w:color="auto"/>
        </w:pBdr>
        <w:autoSpaceDE w:val="0"/>
        <w:autoSpaceDN w:val="0"/>
        <w:adjustRightInd w:val="0"/>
        <w:spacing w:after="0" w:line="240" w:lineRule="auto"/>
        <w:rPr>
          <w:rFonts w:ascii="Candara" w:hAnsi="Candara" w:cs="Candara"/>
          <w:sz w:val="16"/>
          <w:szCs w:val="16"/>
        </w:rPr>
      </w:pPr>
    </w:p>
    <w:p w:rsidR="00097C6A" w:rsidRPr="00305B6B" w:rsidRDefault="00097C6A" w:rsidP="00305B6B">
      <w:pPr>
        <w:pBdr>
          <w:top w:val="single" w:sz="4" w:space="2" w:color="auto"/>
          <w:left w:val="single" w:sz="4" w:space="1" w:color="auto"/>
          <w:bottom w:val="single" w:sz="4" w:space="1" w:color="auto"/>
          <w:right w:val="single" w:sz="4" w:space="1" w:color="auto"/>
        </w:pBdr>
        <w:autoSpaceDE w:val="0"/>
        <w:autoSpaceDN w:val="0"/>
        <w:adjustRightInd w:val="0"/>
        <w:spacing w:after="0" w:line="240" w:lineRule="auto"/>
        <w:rPr>
          <w:rFonts w:ascii="Candara" w:hAnsi="Candara" w:cs="Candara"/>
          <w:b/>
          <w:sz w:val="16"/>
          <w:szCs w:val="16"/>
        </w:rPr>
      </w:pPr>
      <w:r w:rsidRPr="00305B6B">
        <w:rPr>
          <w:rFonts w:ascii="Candara" w:hAnsi="Candara" w:cs="Candara"/>
          <w:b/>
          <w:sz w:val="16"/>
          <w:szCs w:val="16"/>
        </w:rPr>
        <w:t>Article L.2141‐2 du code de la commande publique</w:t>
      </w:r>
    </w:p>
    <w:p w:rsidR="00305B6B" w:rsidRPr="00C43C31" w:rsidRDefault="00C43C31" w:rsidP="00C43C31">
      <w:pPr>
        <w:pBdr>
          <w:top w:val="single" w:sz="4" w:space="2" w:color="auto"/>
          <w:left w:val="single" w:sz="4" w:space="1" w:color="auto"/>
          <w:bottom w:val="single" w:sz="4" w:space="1" w:color="auto"/>
          <w:right w:val="single" w:sz="4" w:space="1" w:color="auto"/>
        </w:pBdr>
        <w:autoSpaceDE w:val="0"/>
        <w:autoSpaceDN w:val="0"/>
        <w:adjustRightInd w:val="0"/>
        <w:spacing w:after="0" w:line="240" w:lineRule="auto"/>
        <w:jc w:val="both"/>
        <w:rPr>
          <w:rFonts w:ascii="Candara" w:hAnsi="Candara" w:cs="Candara"/>
          <w:sz w:val="16"/>
          <w:szCs w:val="16"/>
        </w:rPr>
      </w:pPr>
      <w:r w:rsidRPr="00C43C31">
        <w:rPr>
          <w:rFonts w:ascii="Candara" w:hAnsi="Candara" w:cs="Candara"/>
          <w:sz w:val="16"/>
          <w:szCs w:val="16"/>
        </w:rPr>
        <w:t>Sont exclues de la procédure de passation des marchés les personnes qui n'ont pas souscrit les déclarations leur incombant en matière fiscale ou sociale ou n'ont pas acquitté les impôts, taxes, contributions ou cotisations sociales exigibles. La liste de ces impôts, taxes, contributions ou cotisations sociales est fixée par un arrêté du ministre chargé de l'économie annexé au présent code.</w:t>
      </w:r>
      <w:r w:rsidRPr="00C43C31">
        <w:rPr>
          <w:rFonts w:ascii="Candara" w:hAnsi="Candara" w:cs="Candara"/>
          <w:sz w:val="16"/>
          <w:szCs w:val="16"/>
        </w:rPr>
        <w:br/>
        <w:t>Cette exclusion n'est pas applicable aux personnes qui, avant la date à laquelle l'acheteur se prononce sur la recevabilité de leur candidature, ont, en l'absence de toute mesure d'exécution du comptable ou de l'organisme chargé du recouvrement, acquitté lesdits impôts, taxes, contributions et cotisations ou constitué des garanties jugées suffisantes par le comptable ou l'organisme chargé du recouvrement, ou, à défaut, ont conclu et respectent un accord contraignant avec les organismes chargés du recouvrement en vue de payer les impôts, taxes, contributions ou cotisations, ainsi que les éventuels intérêts échus, pénalités ou amendes.</w:t>
      </w:r>
    </w:p>
    <w:p w:rsidR="00C43C31" w:rsidRDefault="00C43C31" w:rsidP="00305B6B">
      <w:pPr>
        <w:pBdr>
          <w:top w:val="single" w:sz="4" w:space="2" w:color="auto"/>
          <w:left w:val="single" w:sz="4" w:space="1" w:color="auto"/>
          <w:bottom w:val="single" w:sz="4" w:space="1" w:color="auto"/>
          <w:right w:val="single" w:sz="4" w:space="1" w:color="auto"/>
        </w:pBdr>
        <w:autoSpaceDE w:val="0"/>
        <w:autoSpaceDN w:val="0"/>
        <w:adjustRightInd w:val="0"/>
        <w:spacing w:after="0" w:line="240" w:lineRule="auto"/>
        <w:rPr>
          <w:rFonts w:ascii="Candara" w:hAnsi="Candara" w:cs="Candara"/>
          <w:sz w:val="16"/>
          <w:szCs w:val="16"/>
        </w:rPr>
      </w:pPr>
    </w:p>
    <w:p w:rsidR="00097C6A" w:rsidRPr="00305B6B" w:rsidRDefault="00097C6A" w:rsidP="00305B6B">
      <w:pPr>
        <w:pBdr>
          <w:top w:val="single" w:sz="4" w:space="2" w:color="auto"/>
          <w:left w:val="single" w:sz="4" w:space="1" w:color="auto"/>
          <w:bottom w:val="single" w:sz="4" w:space="1" w:color="auto"/>
          <w:right w:val="single" w:sz="4" w:space="1" w:color="auto"/>
        </w:pBdr>
        <w:autoSpaceDE w:val="0"/>
        <w:autoSpaceDN w:val="0"/>
        <w:adjustRightInd w:val="0"/>
        <w:spacing w:after="0" w:line="240" w:lineRule="auto"/>
        <w:rPr>
          <w:rFonts w:ascii="Candara" w:hAnsi="Candara" w:cs="Candara"/>
          <w:b/>
          <w:sz w:val="16"/>
          <w:szCs w:val="16"/>
        </w:rPr>
      </w:pPr>
      <w:r w:rsidRPr="00305B6B">
        <w:rPr>
          <w:rFonts w:ascii="Candara" w:hAnsi="Candara" w:cs="Candara"/>
          <w:b/>
          <w:sz w:val="16"/>
          <w:szCs w:val="16"/>
        </w:rPr>
        <w:t>Article L.2141‐3 du code de la commande publique</w:t>
      </w:r>
    </w:p>
    <w:p w:rsidR="00C43C31" w:rsidRPr="00C43C31" w:rsidRDefault="00C43C31" w:rsidP="00C43C31">
      <w:pPr>
        <w:pBdr>
          <w:top w:val="single" w:sz="4" w:space="2" w:color="auto"/>
          <w:left w:val="single" w:sz="4" w:space="1" w:color="auto"/>
          <w:bottom w:val="single" w:sz="4" w:space="1" w:color="auto"/>
          <w:right w:val="single" w:sz="4" w:space="1" w:color="auto"/>
        </w:pBdr>
        <w:autoSpaceDE w:val="0"/>
        <w:autoSpaceDN w:val="0"/>
        <w:adjustRightInd w:val="0"/>
        <w:spacing w:after="0" w:line="240" w:lineRule="auto"/>
        <w:rPr>
          <w:rFonts w:ascii="Candara" w:hAnsi="Candara" w:cs="Candara"/>
          <w:sz w:val="16"/>
          <w:szCs w:val="16"/>
        </w:rPr>
      </w:pPr>
      <w:r w:rsidRPr="00C43C31">
        <w:rPr>
          <w:rFonts w:ascii="Candara" w:hAnsi="Candara" w:cs="Candara"/>
          <w:sz w:val="16"/>
          <w:szCs w:val="16"/>
        </w:rPr>
        <w:t>Sont exclues de la procédure de passation des marchés les personnes :</w:t>
      </w:r>
    </w:p>
    <w:p w:rsidR="00C43C31" w:rsidRPr="00C43C31" w:rsidRDefault="00C43C31" w:rsidP="00C43C31">
      <w:pPr>
        <w:pBdr>
          <w:top w:val="single" w:sz="4" w:space="2" w:color="auto"/>
          <w:left w:val="single" w:sz="4" w:space="1" w:color="auto"/>
          <w:bottom w:val="single" w:sz="4" w:space="1" w:color="auto"/>
          <w:right w:val="single" w:sz="4" w:space="1" w:color="auto"/>
        </w:pBdr>
        <w:autoSpaceDE w:val="0"/>
        <w:autoSpaceDN w:val="0"/>
        <w:adjustRightInd w:val="0"/>
        <w:spacing w:after="0" w:line="240" w:lineRule="auto"/>
        <w:rPr>
          <w:rFonts w:ascii="Candara" w:hAnsi="Candara" w:cs="Candara"/>
          <w:sz w:val="16"/>
          <w:szCs w:val="16"/>
        </w:rPr>
      </w:pPr>
      <w:r w:rsidRPr="00C43C31">
        <w:rPr>
          <w:rFonts w:ascii="Candara" w:hAnsi="Candara" w:cs="Candara"/>
          <w:sz w:val="16"/>
          <w:szCs w:val="16"/>
        </w:rPr>
        <w:t>1° Soumises à la procédure de liquidation judiciaire prévue à l'article L. 640-1 du code de commerce ou faisant l'objet d'une procédure équivalente régie par un droit étranger ;</w:t>
      </w:r>
    </w:p>
    <w:p w:rsidR="00C43C31" w:rsidRPr="00C43C31" w:rsidRDefault="00C43C31" w:rsidP="00C43C31">
      <w:pPr>
        <w:pBdr>
          <w:top w:val="single" w:sz="4" w:space="2" w:color="auto"/>
          <w:left w:val="single" w:sz="4" w:space="1" w:color="auto"/>
          <w:bottom w:val="single" w:sz="4" w:space="1" w:color="auto"/>
          <w:right w:val="single" w:sz="4" w:space="1" w:color="auto"/>
        </w:pBdr>
        <w:autoSpaceDE w:val="0"/>
        <w:autoSpaceDN w:val="0"/>
        <w:adjustRightInd w:val="0"/>
        <w:spacing w:after="0" w:line="240" w:lineRule="auto"/>
        <w:rPr>
          <w:rFonts w:ascii="Candara" w:hAnsi="Candara" w:cs="Candara"/>
          <w:sz w:val="16"/>
          <w:szCs w:val="16"/>
        </w:rPr>
      </w:pPr>
      <w:r w:rsidRPr="00C43C31">
        <w:rPr>
          <w:rFonts w:ascii="Candara" w:hAnsi="Candara" w:cs="Candara"/>
          <w:sz w:val="16"/>
          <w:szCs w:val="16"/>
        </w:rPr>
        <w:t>2° Qui font l'objet, à la date à laquelle l'acheteur se prononce sur la recevabilité de leur candidature, d'une mesure de faillite personnelle ou d'une interdiction de gérer en application des articles L. 653-1 à L. 653-8 du code de commerce, ou d'une mesure équivalente prévue par un droit étranger ;</w:t>
      </w:r>
    </w:p>
    <w:p w:rsidR="00305B6B" w:rsidRDefault="00C43C31" w:rsidP="00C43C31">
      <w:pPr>
        <w:pBdr>
          <w:top w:val="single" w:sz="4" w:space="2" w:color="auto"/>
          <w:left w:val="single" w:sz="4" w:space="1" w:color="auto"/>
          <w:bottom w:val="single" w:sz="4" w:space="1" w:color="auto"/>
          <w:right w:val="single" w:sz="4" w:space="1" w:color="auto"/>
        </w:pBdr>
        <w:autoSpaceDE w:val="0"/>
        <w:autoSpaceDN w:val="0"/>
        <w:adjustRightInd w:val="0"/>
        <w:spacing w:after="0" w:line="240" w:lineRule="auto"/>
        <w:jc w:val="both"/>
        <w:rPr>
          <w:rFonts w:ascii="Candara" w:hAnsi="Candara" w:cs="Candara"/>
          <w:sz w:val="16"/>
          <w:szCs w:val="16"/>
        </w:rPr>
      </w:pPr>
      <w:r w:rsidRPr="00C43C31">
        <w:rPr>
          <w:rFonts w:ascii="Candara" w:hAnsi="Candara" w:cs="Candara"/>
          <w:sz w:val="16"/>
          <w:szCs w:val="16"/>
        </w:rPr>
        <w:t>3° Admises à la procédure de redressement judiciaire instituée par l'article L. 631-1 du code de commerce ou à une procédure équivalente régie par un droit étranger, qui ne bénéficient pas d'un plan de redressement ou qui ne justifient pas avoir été habilitées à poursuivre leurs activités pendant la durée prévisible d'exécution du marché.</w:t>
      </w:r>
    </w:p>
    <w:p w:rsidR="00C43C31" w:rsidRDefault="00C43C31" w:rsidP="00C43C31">
      <w:pPr>
        <w:pBdr>
          <w:top w:val="single" w:sz="4" w:space="2" w:color="auto"/>
          <w:left w:val="single" w:sz="4" w:space="1" w:color="auto"/>
          <w:bottom w:val="single" w:sz="4" w:space="1" w:color="auto"/>
          <w:right w:val="single" w:sz="4" w:space="1" w:color="auto"/>
        </w:pBdr>
        <w:autoSpaceDE w:val="0"/>
        <w:autoSpaceDN w:val="0"/>
        <w:adjustRightInd w:val="0"/>
        <w:spacing w:after="0" w:line="240" w:lineRule="auto"/>
        <w:jc w:val="both"/>
        <w:rPr>
          <w:rFonts w:ascii="Candara" w:hAnsi="Candara" w:cs="Candara"/>
          <w:sz w:val="16"/>
          <w:szCs w:val="16"/>
        </w:rPr>
      </w:pPr>
    </w:p>
    <w:p w:rsidR="00097C6A" w:rsidRPr="00305B6B" w:rsidRDefault="00097C6A" w:rsidP="00C43C31">
      <w:pPr>
        <w:pBdr>
          <w:top w:val="single" w:sz="4" w:space="2" w:color="auto"/>
          <w:left w:val="single" w:sz="4" w:space="1" w:color="auto"/>
          <w:bottom w:val="single" w:sz="4" w:space="1" w:color="auto"/>
          <w:right w:val="single" w:sz="4" w:space="1" w:color="auto"/>
        </w:pBdr>
        <w:autoSpaceDE w:val="0"/>
        <w:autoSpaceDN w:val="0"/>
        <w:adjustRightInd w:val="0"/>
        <w:spacing w:after="0" w:line="240" w:lineRule="auto"/>
        <w:jc w:val="both"/>
        <w:rPr>
          <w:rFonts w:ascii="Candara" w:hAnsi="Candara" w:cs="Candara"/>
          <w:b/>
          <w:sz w:val="16"/>
          <w:szCs w:val="16"/>
        </w:rPr>
      </w:pPr>
      <w:r w:rsidRPr="00305B6B">
        <w:rPr>
          <w:rFonts w:ascii="Candara" w:hAnsi="Candara" w:cs="Candara"/>
          <w:b/>
          <w:sz w:val="16"/>
          <w:szCs w:val="16"/>
        </w:rPr>
        <w:t>Article L.2141‐4 du code de la commande publique</w:t>
      </w:r>
    </w:p>
    <w:p w:rsidR="00C43C31" w:rsidRPr="00C43C31" w:rsidRDefault="00C43C31" w:rsidP="00C43C31">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Candara" w:hAnsi="Candara" w:cs="Candara"/>
          <w:sz w:val="16"/>
          <w:szCs w:val="16"/>
        </w:rPr>
      </w:pPr>
      <w:r w:rsidRPr="00C43C31">
        <w:rPr>
          <w:rFonts w:ascii="Candara" w:hAnsi="Candara" w:cs="Candara"/>
          <w:sz w:val="16"/>
          <w:szCs w:val="16"/>
        </w:rPr>
        <w:lastRenderedPageBreak/>
        <w:t>Sont exclues de la procédure de passation des marchés les personnes qui :</w:t>
      </w:r>
    </w:p>
    <w:p w:rsidR="00C43C31" w:rsidRPr="00C43C31" w:rsidRDefault="00C43C31" w:rsidP="00C43C31">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Candara" w:hAnsi="Candara" w:cs="Candara"/>
          <w:sz w:val="16"/>
          <w:szCs w:val="16"/>
        </w:rPr>
      </w:pPr>
      <w:r w:rsidRPr="00C43C31">
        <w:rPr>
          <w:rFonts w:ascii="Candara" w:hAnsi="Candara" w:cs="Candara"/>
          <w:sz w:val="16"/>
          <w:szCs w:val="16"/>
        </w:rPr>
        <w:t>1° Ont été sanctionnées pour méconnaissance des obligations prévues aux articles L. 8221-1, L. 8221-3, L. 8221-5, L. 8231-1, L. 8241-1, L. 8251-1 et L. 8251-2 du code du travail ou qui ont été condamnées au titre de l'article L. 1146-1 du même code ou de l'article 225-1 du code pénal ;</w:t>
      </w:r>
    </w:p>
    <w:p w:rsidR="00C43C31" w:rsidRPr="00C43C31" w:rsidRDefault="00C43C31" w:rsidP="00C43C31">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Candara" w:hAnsi="Candara" w:cs="Candara"/>
          <w:sz w:val="16"/>
          <w:szCs w:val="16"/>
        </w:rPr>
      </w:pPr>
      <w:r w:rsidRPr="00C43C31">
        <w:rPr>
          <w:rFonts w:ascii="Candara" w:hAnsi="Candara" w:cs="Candara"/>
          <w:sz w:val="16"/>
          <w:szCs w:val="16"/>
        </w:rPr>
        <w:t>2° Au 31 décembre de l'année précédant celle au cours de laquelle a lieu le lancement de la procédure de passation du marché, n'ont pas mis en œuvre l'obligation de négociation prévue au 2° de l'article L. 2242-1 du code du travail.</w:t>
      </w:r>
    </w:p>
    <w:p w:rsidR="00C43C31" w:rsidRPr="00C43C31" w:rsidRDefault="00C43C31" w:rsidP="00C43C31">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Candara" w:hAnsi="Candara" w:cs="Candara"/>
          <w:sz w:val="16"/>
          <w:szCs w:val="16"/>
        </w:rPr>
      </w:pPr>
      <w:r w:rsidRPr="00C43C31">
        <w:rPr>
          <w:rFonts w:ascii="Candara" w:hAnsi="Candara" w:cs="Candara"/>
          <w:sz w:val="16"/>
          <w:szCs w:val="16"/>
        </w:rPr>
        <w:t>Sauf lorsque la peine d'exclusion des marchés a été prononcée pour une durée différente fixée par une décision de justice définitive, l'exclusion prévue au présent article s'applique pour une durée de trois ans à compter la date de la décision ou du jugement ayant constaté la commission de l'infraction.</w:t>
      </w:r>
    </w:p>
    <w:p w:rsidR="00305B6B" w:rsidRDefault="00C43C31" w:rsidP="00C43C31">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Candara" w:hAnsi="Candara" w:cs="Candara"/>
          <w:sz w:val="16"/>
          <w:szCs w:val="16"/>
        </w:rPr>
      </w:pPr>
      <w:r w:rsidRPr="00C43C31">
        <w:rPr>
          <w:rFonts w:ascii="Candara" w:hAnsi="Candara" w:cs="Candara"/>
          <w:sz w:val="16"/>
          <w:szCs w:val="16"/>
        </w:rPr>
        <w:t>Cette exclusion n'est pas applicable en cas d'obtention d'un sursis en application des articles 132-31 ou 132-32 du code pénal, d'un ajournement du prononcé de la peine en application des articles 132-58 à 132-62 du code pénal ou d'un relèvement de peine en application de l'article 132-21 du code pénal ou des articles 702-1 ou 703 du code de procédure pénale.</w:t>
      </w:r>
    </w:p>
    <w:p w:rsidR="00C43C31" w:rsidRDefault="00C43C31" w:rsidP="00C43C31">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andara" w:hAnsi="Candara" w:cs="Candara"/>
          <w:sz w:val="16"/>
          <w:szCs w:val="16"/>
        </w:rPr>
      </w:pPr>
    </w:p>
    <w:p w:rsidR="00C43C31" w:rsidRDefault="00097C6A" w:rsidP="00C43C31">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andara" w:hAnsi="Candara" w:cs="Candara"/>
          <w:b/>
          <w:sz w:val="16"/>
          <w:szCs w:val="16"/>
        </w:rPr>
      </w:pPr>
      <w:r w:rsidRPr="00305B6B">
        <w:rPr>
          <w:rFonts w:ascii="Candara" w:hAnsi="Candara" w:cs="Candara"/>
          <w:b/>
          <w:sz w:val="16"/>
          <w:szCs w:val="16"/>
        </w:rPr>
        <w:t>Article L.2141‐5 du code de la commande publique</w:t>
      </w:r>
    </w:p>
    <w:p w:rsidR="00C43C31" w:rsidRPr="00305B6B" w:rsidRDefault="00C43C31" w:rsidP="00097C6A">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andara" w:hAnsi="Candara" w:cs="Candara"/>
          <w:b/>
          <w:sz w:val="16"/>
          <w:szCs w:val="16"/>
        </w:rPr>
      </w:pPr>
      <w:r w:rsidRPr="00C43C31">
        <w:rPr>
          <w:rFonts w:ascii="Candara" w:hAnsi="Candara" w:cs="Candara"/>
          <w:sz w:val="16"/>
          <w:szCs w:val="16"/>
        </w:rPr>
        <w:t>Sont exclues de la procédure de passation des marchés les personnes qui font l'objet d'une mesure d'exclusion des contrats administratifs en vertu d'une décision administrative prise en application de l'article L. 8272-4 du code du travail.</w:t>
      </w:r>
    </w:p>
    <w:p w:rsidR="00C43C31" w:rsidRDefault="00C43C31" w:rsidP="00097C6A">
      <w:pPr>
        <w:autoSpaceDE w:val="0"/>
        <w:autoSpaceDN w:val="0"/>
        <w:adjustRightInd w:val="0"/>
        <w:spacing w:after="0" w:line="240" w:lineRule="auto"/>
        <w:rPr>
          <w:rFonts w:ascii="Candara-Bold" w:hAnsi="Candara-Bold" w:cs="Candara-Bold"/>
          <w:b/>
          <w:bCs/>
          <w:sz w:val="20"/>
          <w:szCs w:val="20"/>
        </w:rPr>
      </w:pPr>
    </w:p>
    <w:p w:rsidR="00C43C31" w:rsidRDefault="00C43C31" w:rsidP="00097C6A">
      <w:pPr>
        <w:autoSpaceDE w:val="0"/>
        <w:autoSpaceDN w:val="0"/>
        <w:adjustRightInd w:val="0"/>
        <w:spacing w:after="0" w:line="240" w:lineRule="auto"/>
        <w:rPr>
          <w:rFonts w:ascii="Candara-Bold" w:hAnsi="Candara-Bold" w:cs="Candara-Bold"/>
          <w:b/>
          <w:bCs/>
          <w:sz w:val="20"/>
          <w:szCs w:val="20"/>
        </w:rPr>
      </w:pPr>
    </w:p>
    <w:p w:rsidR="00097C6A" w:rsidRDefault="00097C6A" w:rsidP="00097C6A">
      <w:pPr>
        <w:autoSpaceDE w:val="0"/>
        <w:autoSpaceDN w:val="0"/>
        <w:adjustRightInd w:val="0"/>
        <w:spacing w:after="0" w:line="240" w:lineRule="auto"/>
        <w:rPr>
          <w:rFonts w:ascii="Candara-Bold" w:hAnsi="Candara-Bold" w:cs="Candara-Bold"/>
          <w:b/>
          <w:bCs/>
          <w:sz w:val="20"/>
          <w:szCs w:val="20"/>
        </w:rPr>
      </w:pPr>
    </w:p>
    <w:p w:rsidR="00097C6A" w:rsidRDefault="00097C6A" w:rsidP="00097C6A">
      <w:pPr>
        <w:autoSpaceDE w:val="0"/>
        <w:autoSpaceDN w:val="0"/>
        <w:adjustRightInd w:val="0"/>
        <w:spacing w:after="0" w:line="240" w:lineRule="auto"/>
        <w:rPr>
          <w:rFonts w:ascii="Candara-Bold" w:hAnsi="Candara-Bold" w:cs="Candara-Bold"/>
          <w:b/>
          <w:bCs/>
          <w:sz w:val="20"/>
          <w:szCs w:val="20"/>
        </w:rPr>
      </w:pPr>
    </w:p>
    <w:p w:rsidR="00097C6A" w:rsidRDefault="00097C6A" w:rsidP="006F1A24">
      <w:pPr>
        <w:rPr>
          <w:rFonts w:ascii="Candara-Bold" w:hAnsi="Candara-Bold" w:cs="Candara-Bold"/>
          <w:b/>
          <w:bCs/>
          <w:sz w:val="20"/>
          <w:szCs w:val="20"/>
        </w:rPr>
      </w:pPr>
      <w:r>
        <w:rPr>
          <w:rFonts w:ascii="Candara-Bold" w:hAnsi="Candara-Bold" w:cs="Candara-Bold"/>
          <w:b/>
          <w:bCs/>
          <w:sz w:val="20"/>
          <w:szCs w:val="20"/>
        </w:rPr>
        <w:br w:type="page"/>
      </w:r>
      <w:r w:rsidR="006F1A24">
        <w:rPr>
          <w:rFonts w:ascii="Candara-Bold" w:hAnsi="Candara-Bold" w:cs="Candara-Bold"/>
          <w:b/>
          <w:bCs/>
          <w:sz w:val="20"/>
          <w:szCs w:val="20"/>
        </w:rPr>
        <w:lastRenderedPageBreak/>
        <w:t>AT</w:t>
      </w:r>
      <w:r>
        <w:rPr>
          <w:rFonts w:ascii="Candara-Bold" w:hAnsi="Candara-Bold" w:cs="Candara-Bold"/>
          <w:b/>
          <w:bCs/>
          <w:sz w:val="20"/>
          <w:szCs w:val="20"/>
        </w:rPr>
        <w:t>TESTATION SUR L'HONNEUR</w:t>
      </w:r>
    </w:p>
    <w:p w:rsidR="00097C6A" w:rsidRDefault="00097C6A" w:rsidP="00097C6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Candara" w:hAnsi="Candara" w:cs="Candara"/>
          <w:sz w:val="20"/>
          <w:szCs w:val="20"/>
        </w:rPr>
      </w:pPr>
      <w:r>
        <w:rPr>
          <w:rFonts w:ascii="Candara" w:hAnsi="Candara" w:cs="Candara"/>
          <w:sz w:val="20"/>
          <w:szCs w:val="20"/>
        </w:rPr>
        <w:t>Articles L.113‐13 et D.113‐14 du code des relations entre le public et l’administration</w:t>
      </w:r>
    </w:p>
    <w:p w:rsidR="00097C6A" w:rsidRDefault="00097C6A" w:rsidP="00097C6A">
      <w:pPr>
        <w:autoSpaceDE w:val="0"/>
        <w:autoSpaceDN w:val="0"/>
        <w:adjustRightInd w:val="0"/>
        <w:spacing w:after="0" w:line="240" w:lineRule="auto"/>
        <w:rPr>
          <w:rFonts w:ascii="Candara" w:hAnsi="Candara" w:cs="Candara"/>
          <w:sz w:val="20"/>
          <w:szCs w:val="20"/>
        </w:rPr>
      </w:pPr>
    </w:p>
    <w:p w:rsidR="00097C6A" w:rsidRDefault="00097C6A" w:rsidP="00097C6A">
      <w:pPr>
        <w:autoSpaceDE w:val="0"/>
        <w:autoSpaceDN w:val="0"/>
        <w:adjustRightInd w:val="0"/>
        <w:spacing w:after="0" w:line="240" w:lineRule="auto"/>
        <w:rPr>
          <w:rFonts w:ascii="Candara" w:hAnsi="Candara" w:cs="Candara"/>
          <w:sz w:val="20"/>
          <w:szCs w:val="20"/>
        </w:rPr>
      </w:pPr>
      <w:r>
        <w:rPr>
          <w:rFonts w:ascii="Candara" w:hAnsi="Candara" w:cs="Candara"/>
          <w:sz w:val="20"/>
          <w:szCs w:val="20"/>
        </w:rPr>
        <w:t>Je soussigné(e), ..................................................................................................................................................,</w:t>
      </w:r>
    </w:p>
    <w:p w:rsidR="00097C6A" w:rsidRDefault="00097C6A" w:rsidP="00097C6A">
      <w:pPr>
        <w:autoSpaceDE w:val="0"/>
        <w:autoSpaceDN w:val="0"/>
        <w:adjustRightInd w:val="0"/>
        <w:spacing w:after="0" w:line="240" w:lineRule="auto"/>
        <w:rPr>
          <w:rFonts w:ascii="Candara" w:hAnsi="Candara" w:cs="Candara"/>
          <w:sz w:val="20"/>
          <w:szCs w:val="20"/>
        </w:rPr>
      </w:pPr>
    </w:p>
    <w:p w:rsidR="00097C6A" w:rsidRDefault="00097C6A" w:rsidP="00097C6A">
      <w:pPr>
        <w:autoSpaceDE w:val="0"/>
        <w:autoSpaceDN w:val="0"/>
        <w:adjustRightInd w:val="0"/>
        <w:spacing w:after="0" w:line="240" w:lineRule="auto"/>
        <w:rPr>
          <w:rFonts w:ascii="Candara" w:hAnsi="Candara" w:cs="Candara"/>
          <w:sz w:val="20"/>
          <w:szCs w:val="20"/>
        </w:rPr>
      </w:pPr>
      <w:proofErr w:type="gramStart"/>
      <w:r>
        <w:rPr>
          <w:rFonts w:ascii="Candara" w:hAnsi="Candara" w:cs="Candara"/>
          <w:sz w:val="20"/>
          <w:szCs w:val="20"/>
        </w:rPr>
        <w:t>agissant</w:t>
      </w:r>
      <w:proofErr w:type="gramEnd"/>
      <w:r>
        <w:rPr>
          <w:rFonts w:ascii="Candara" w:hAnsi="Candara" w:cs="Candara"/>
          <w:sz w:val="20"/>
          <w:szCs w:val="20"/>
        </w:rPr>
        <w:t xml:space="preserve"> en qualité de ........................................................................................................................................,</w:t>
      </w:r>
    </w:p>
    <w:p w:rsidR="00097C6A" w:rsidRDefault="00097C6A" w:rsidP="00097C6A">
      <w:pPr>
        <w:autoSpaceDE w:val="0"/>
        <w:autoSpaceDN w:val="0"/>
        <w:adjustRightInd w:val="0"/>
        <w:spacing w:after="0" w:line="240" w:lineRule="auto"/>
        <w:rPr>
          <w:rFonts w:ascii="Candara" w:hAnsi="Candara" w:cs="Candara"/>
          <w:sz w:val="20"/>
          <w:szCs w:val="20"/>
        </w:rPr>
      </w:pPr>
    </w:p>
    <w:p w:rsidR="00097C6A" w:rsidRDefault="00097C6A" w:rsidP="00097C6A">
      <w:pPr>
        <w:autoSpaceDE w:val="0"/>
        <w:autoSpaceDN w:val="0"/>
        <w:adjustRightInd w:val="0"/>
        <w:spacing w:after="0" w:line="240" w:lineRule="auto"/>
        <w:rPr>
          <w:rFonts w:ascii="Candara" w:hAnsi="Candara" w:cs="Candara"/>
          <w:sz w:val="20"/>
          <w:szCs w:val="20"/>
        </w:rPr>
      </w:pPr>
      <w:proofErr w:type="gramStart"/>
      <w:r>
        <w:rPr>
          <w:rFonts w:ascii="Candara" w:hAnsi="Candara" w:cs="Candara"/>
          <w:sz w:val="20"/>
          <w:szCs w:val="20"/>
        </w:rPr>
        <w:t>au</w:t>
      </w:r>
      <w:proofErr w:type="gramEnd"/>
      <w:r>
        <w:rPr>
          <w:rFonts w:ascii="Candara" w:hAnsi="Candara" w:cs="Candara"/>
          <w:sz w:val="20"/>
          <w:szCs w:val="20"/>
        </w:rPr>
        <w:t xml:space="preserve"> nom et pour le compte de ............................................................................................................................,</w:t>
      </w:r>
    </w:p>
    <w:p w:rsidR="00097C6A" w:rsidRDefault="00097C6A" w:rsidP="00097C6A">
      <w:pPr>
        <w:autoSpaceDE w:val="0"/>
        <w:autoSpaceDN w:val="0"/>
        <w:adjustRightInd w:val="0"/>
        <w:spacing w:after="0" w:line="240" w:lineRule="auto"/>
        <w:rPr>
          <w:rFonts w:ascii="Candara" w:hAnsi="Candara" w:cs="Candara"/>
          <w:sz w:val="20"/>
          <w:szCs w:val="20"/>
        </w:rPr>
      </w:pPr>
    </w:p>
    <w:p w:rsidR="00097C6A" w:rsidRDefault="00097C6A" w:rsidP="00097C6A">
      <w:pPr>
        <w:autoSpaceDE w:val="0"/>
        <w:autoSpaceDN w:val="0"/>
        <w:adjustRightInd w:val="0"/>
        <w:spacing w:after="0" w:line="240" w:lineRule="auto"/>
        <w:rPr>
          <w:rFonts w:ascii="Candara" w:hAnsi="Candara" w:cs="Candara"/>
          <w:sz w:val="20"/>
          <w:szCs w:val="20"/>
        </w:rPr>
      </w:pPr>
      <w:proofErr w:type="gramStart"/>
      <w:r>
        <w:rPr>
          <w:rFonts w:ascii="Candara" w:hAnsi="Candara" w:cs="Candara"/>
          <w:sz w:val="20"/>
          <w:szCs w:val="20"/>
        </w:rPr>
        <w:t>au</w:t>
      </w:r>
      <w:proofErr w:type="gramEnd"/>
      <w:r>
        <w:rPr>
          <w:rFonts w:ascii="Candara" w:hAnsi="Candara" w:cs="Candara"/>
          <w:sz w:val="20"/>
          <w:szCs w:val="20"/>
        </w:rPr>
        <w:t xml:space="preserve"> capital de ......................................................................................................................................................,</w:t>
      </w:r>
    </w:p>
    <w:p w:rsidR="00097C6A" w:rsidRDefault="00097C6A" w:rsidP="00097C6A">
      <w:pPr>
        <w:autoSpaceDE w:val="0"/>
        <w:autoSpaceDN w:val="0"/>
        <w:adjustRightInd w:val="0"/>
        <w:spacing w:after="0" w:line="240" w:lineRule="auto"/>
        <w:rPr>
          <w:rFonts w:ascii="Candara" w:hAnsi="Candara" w:cs="Candara"/>
          <w:sz w:val="20"/>
          <w:szCs w:val="20"/>
        </w:rPr>
      </w:pPr>
    </w:p>
    <w:p w:rsidR="00097C6A" w:rsidRDefault="00097C6A" w:rsidP="00097C6A">
      <w:pPr>
        <w:autoSpaceDE w:val="0"/>
        <w:autoSpaceDN w:val="0"/>
        <w:adjustRightInd w:val="0"/>
        <w:spacing w:after="0" w:line="240" w:lineRule="auto"/>
        <w:rPr>
          <w:rFonts w:ascii="Candara" w:hAnsi="Candara" w:cs="Candara"/>
          <w:sz w:val="20"/>
          <w:szCs w:val="20"/>
        </w:rPr>
      </w:pPr>
      <w:proofErr w:type="gramStart"/>
      <w:r>
        <w:rPr>
          <w:rFonts w:ascii="Candara" w:hAnsi="Candara" w:cs="Candara"/>
          <w:sz w:val="20"/>
          <w:szCs w:val="20"/>
        </w:rPr>
        <w:t>dont</w:t>
      </w:r>
      <w:proofErr w:type="gramEnd"/>
      <w:r>
        <w:rPr>
          <w:rFonts w:ascii="Candara" w:hAnsi="Candara" w:cs="Candara"/>
          <w:sz w:val="20"/>
          <w:szCs w:val="20"/>
        </w:rPr>
        <w:t xml:space="preserve"> le siège social est situé ..............................................................................................................................,</w:t>
      </w:r>
    </w:p>
    <w:p w:rsidR="00097C6A" w:rsidRDefault="00097C6A" w:rsidP="00097C6A">
      <w:pPr>
        <w:autoSpaceDE w:val="0"/>
        <w:autoSpaceDN w:val="0"/>
        <w:adjustRightInd w:val="0"/>
        <w:spacing w:after="0" w:line="240" w:lineRule="auto"/>
        <w:rPr>
          <w:rFonts w:ascii="Candara" w:hAnsi="Candara" w:cs="Candara"/>
          <w:sz w:val="20"/>
          <w:szCs w:val="20"/>
        </w:rPr>
      </w:pPr>
    </w:p>
    <w:p w:rsidR="00097C6A" w:rsidRDefault="00097C6A" w:rsidP="00097C6A">
      <w:pPr>
        <w:autoSpaceDE w:val="0"/>
        <w:autoSpaceDN w:val="0"/>
        <w:adjustRightInd w:val="0"/>
        <w:spacing w:after="0" w:line="240" w:lineRule="auto"/>
        <w:rPr>
          <w:rFonts w:ascii="Candara" w:hAnsi="Candara" w:cs="Candara"/>
          <w:sz w:val="20"/>
          <w:szCs w:val="20"/>
        </w:rPr>
      </w:pPr>
      <w:proofErr w:type="gramStart"/>
      <w:r>
        <w:rPr>
          <w:rFonts w:ascii="Candara" w:hAnsi="Candara" w:cs="Candara"/>
          <w:sz w:val="20"/>
          <w:szCs w:val="20"/>
        </w:rPr>
        <w:t>inscrite</w:t>
      </w:r>
      <w:proofErr w:type="gramEnd"/>
      <w:r>
        <w:rPr>
          <w:rFonts w:ascii="Candara" w:hAnsi="Candara" w:cs="Candara"/>
          <w:sz w:val="20"/>
          <w:szCs w:val="20"/>
        </w:rPr>
        <w:t xml:space="preserve"> au R.C.S. ou au R.M sous le numéro .....................................................................................................,</w:t>
      </w:r>
    </w:p>
    <w:p w:rsidR="00097C6A" w:rsidRDefault="00097C6A" w:rsidP="00097C6A">
      <w:pPr>
        <w:autoSpaceDE w:val="0"/>
        <w:autoSpaceDN w:val="0"/>
        <w:adjustRightInd w:val="0"/>
        <w:spacing w:after="0" w:line="240" w:lineRule="auto"/>
        <w:rPr>
          <w:rFonts w:ascii="Candara-Bold" w:hAnsi="Candara-Bold" w:cs="Candara-Bold"/>
          <w:b/>
          <w:bCs/>
          <w:sz w:val="20"/>
          <w:szCs w:val="20"/>
        </w:rPr>
      </w:pPr>
    </w:p>
    <w:p w:rsidR="00097C6A" w:rsidRDefault="00097C6A" w:rsidP="00097C6A">
      <w:pPr>
        <w:autoSpaceDE w:val="0"/>
        <w:autoSpaceDN w:val="0"/>
        <w:adjustRightInd w:val="0"/>
        <w:spacing w:after="0" w:line="240" w:lineRule="auto"/>
        <w:rPr>
          <w:rFonts w:ascii="Candara-Bold" w:hAnsi="Candara-Bold" w:cs="Candara-Bold"/>
          <w:b/>
          <w:bCs/>
          <w:sz w:val="20"/>
          <w:szCs w:val="20"/>
        </w:rPr>
      </w:pPr>
      <w:proofErr w:type="gramStart"/>
      <w:r>
        <w:rPr>
          <w:rFonts w:ascii="Candara-Bold" w:hAnsi="Candara-Bold" w:cs="Candara-Bold"/>
          <w:b/>
          <w:bCs/>
          <w:sz w:val="20"/>
          <w:szCs w:val="20"/>
        </w:rPr>
        <w:t>atteste</w:t>
      </w:r>
      <w:proofErr w:type="gramEnd"/>
      <w:r>
        <w:rPr>
          <w:rFonts w:ascii="Candara-Bold" w:hAnsi="Candara-Bold" w:cs="Candara-Bold"/>
          <w:b/>
          <w:bCs/>
          <w:sz w:val="20"/>
          <w:szCs w:val="20"/>
        </w:rPr>
        <w:t xml:space="preserve"> sur l'honneur de l’exactitude des informations déclarées au ti</w:t>
      </w:r>
      <w:r w:rsidR="007B71ED">
        <w:rPr>
          <w:rFonts w:ascii="Candara-Bold" w:hAnsi="Candara-Bold" w:cs="Candara-Bold"/>
          <w:b/>
          <w:bCs/>
          <w:sz w:val="20"/>
          <w:szCs w:val="20"/>
        </w:rPr>
        <w:t xml:space="preserve">tre des obligations sociales et </w:t>
      </w:r>
      <w:r>
        <w:rPr>
          <w:rFonts w:ascii="Candara-Bold" w:hAnsi="Candara-Bold" w:cs="Candara-Bold"/>
          <w:b/>
          <w:bCs/>
          <w:sz w:val="20"/>
          <w:szCs w:val="20"/>
        </w:rPr>
        <w:t>fiscales</w:t>
      </w:r>
    </w:p>
    <w:p w:rsidR="00074C6C" w:rsidRDefault="00074C6C" w:rsidP="00097C6A">
      <w:pPr>
        <w:autoSpaceDE w:val="0"/>
        <w:autoSpaceDN w:val="0"/>
        <w:adjustRightInd w:val="0"/>
        <w:spacing w:after="0" w:line="240" w:lineRule="auto"/>
        <w:rPr>
          <w:rFonts w:ascii="Candara" w:hAnsi="Candara" w:cs="Candara"/>
          <w:sz w:val="20"/>
          <w:szCs w:val="20"/>
        </w:rPr>
      </w:pPr>
    </w:p>
    <w:p w:rsidR="00097C6A" w:rsidRDefault="00097C6A" w:rsidP="00097C6A">
      <w:pPr>
        <w:autoSpaceDE w:val="0"/>
        <w:autoSpaceDN w:val="0"/>
        <w:adjustRightInd w:val="0"/>
        <w:spacing w:after="0" w:line="240" w:lineRule="auto"/>
        <w:rPr>
          <w:rFonts w:ascii="Candara" w:hAnsi="Candara" w:cs="Candara"/>
          <w:sz w:val="20"/>
          <w:szCs w:val="20"/>
        </w:rPr>
      </w:pPr>
      <w:r>
        <w:rPr>
          <w:rFonts w:ascii="Candara" w:hAnsi="Candara" w:cs="Candara"/>
          <w:sz w:val="20"/>
          <w:szCs w:val="20"/>
        </w:rPr>
        <w:t>Fait à ……………………………………, le ………………………………………</w:t>
      </w:r>
    </w:p>
    <w:p w:rsidR="00097C6A" w:rsidRDefault="00097C6A" w:rsidP="00097C6A">
      <w:pPr>
        <w:autoSpaceDE w:val="0"/>
        <w:autoSpaceDN w:val="0"/>
        <w:adjustRightInd w:val="0"/>
        <w:spacing w:after="0" w:line="240" w:lineRule="auto"/>
        <w:rPr>
          <w:rFonts w:ascii="Candara-Italic" w:hAnsi="Candara-Italic" w:cs="Candara-Italic"/>
          <w:i/>
          <w:iCs/>
          <w:sz w:val="20"/>
          <w:szCs w:val="20"/>
        </w:rPr>
      </w:pPr>
    </w:p>
    <w:p w:rsidR="00097C6A" w:rsidRDefault="00097C6A" w:rsidP="00097C6A">
      <w:pPr>
        <w:autoSpaceDE w:val="0"/>
        <w:autoSpaceDN w:val="0"/>
        <w:adjustRightInd w:val="0"/>
        <w:spacing w:after="0" w:line="240" w:lineRule="auto"/>
        <w:rPr>
          <w:rFonts w:ascii="Candara-Italic" w:hAnsi="Candara-Italic" w:cs="Candara-Italic"/>
          <w:i/>
          <w:iCs/>
          <w:sz w:val="20"/>
          <w:szCs w:val="20"/>
        </w:rPr>
      </w:pPr>
      <w:r>
        <w:rPr>
          <w:rFonts w:ascii="Candara-Italic" w:hAnsi="Candara-Italic" w:cs="Candara-Italic"/>
          <w:i/>
          <w:iCs/>
          <w:sz w:val="20"/>
          <w:szCs w:val="20"/>
        </w:rPr>
        <w:t>Cachet et signature</w:t>
      </w:r>
    </w:p>
    <w:p w:rsidR="00097C6A" w:rsidRDefault="00097C6A" w:rsidP="00097C6A">
      <w:pPr>
        <w:autoSpaceDE w:val="0"/>
        <w:autoSpaceDN w:val="0"/>
        <w:adjustRightInd w:val="0"/>
        <w:spacing w:after="0" w:line="240" w:lineRule="auto"/>
        <w:rPr>
          <w:rFonts w:ascii="Candara" w:hAnsi="Candara" w:cs="Candara"/>
          <w:sz w:val="16"/>
          <w:szCs w:val="16"/>
        </w:rPr>
      </w:pPr>
    </w:p>
    <w:p w:rsidR="00097C6A" w:rsidRDefault="00097C6A" w:rsidP="00097C6A">
      <w:pPr>
        <w:autoSpaceDE w:val="0"/>
        <w:autoSpaceDN w:val="0"/>
        <w:adjustRightInd w:val="0"/>
        <w:spacing w:after="0" w:line="240" w:lineRule="auto"/>
        <w:rPr>
          <w:rFonts w:ascii="Candara" w:hAnsi="Candara" w:cs="Candara"/>
          <w:sz w:val="16"/>
          <w:szCs w:val="16"/>
        </w:rPr>
      </w:pPr>
    </w:p>
    <w:p w:rsidR="00097C6A" w:rsidRDefault="00097C6A" w:rsidP="00097C6A">
      <w:pPr>
        <w:autoSpaceDE w:val="0"/>
        <w:autoSpaceDN w:val="0"/>
        <w:adjustRightInd w:val="0"/>
        <w:spacing w:after="0" w:line="240" w:lineRule="auto"/>
        <w:rPr>
          <w:rFonts w:ascii="Candara" w:hAnsi="Candara" w:cs="Candara"/>
          <w:sz w:val="16"/>
          <w:szCs w:val="16"/>
        </w:rPr>
      </w:pPr>
    </w:p>
    <w:p w:rsidR="00097C6A" w:rsidRPr="00305B6B" w:rsidRDefault="00097C6A" w:rsidP="00097C6A">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andara" w:hAnsi="Candara" w:cs="Candara"/>
          <w:b/>
          <w:sz w:val="16"/>
          <w:szCs w:val="16"/>
        </w:rPr>
      </w:pPr>
      <w:r w:rsidRPr="00305B6B">
        <w:rPr>
          <w:rFonts w:ascii="Candara" w:hAnsi="Candara" w:cs="Candara"/>
          <w:b/>
          <w:sz w:val="16"/>
          <w:szCs w:val="16"/>
        </w:rPr>
        <w:t>Article L.113‐13 du code des relations entre le public et l’administration</w:t>
      </w:r>
    </w:p>
    <w:p w:rsidR="00074C6C" w:rsidRDefault="00074C6C" w:rsidP="00074C6C">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Candara" w:hAnsi="Candara" w:cs="Candara"/>
          <w:sz w:val="16"/>
          <w:szCs w:val="16"/>
        </w:rPr>
      </w:pPr>
      <w:r w:rsidRPr="00074C6C">
        <w:rPr>
          <w:rFonts w:ascii="Candara" w:hAnsi="Candara" w:cs="Candara"/>
          <w:sz w:val="16"/>
          <w:szCs w:val="16"/>
        </w:rPr>
        <w:t xml:space="preserve">Lorsque les informations ou données nécessaires pour traiter la demande présentée par une personne ou la déclaration transmise par celle-ci peuvent être obtenues directement auprès d'une autre administration, dans les conditions prévues aux articles </w:t>
      </w:r>
      <w:hyperlink r:id="rId4" w:tooltip="Code des relations entre le public et l'adminis... - art. L114-8 (V)" w:history="1">
        <w:r w:rsidRPr="00074C6C">
          <w:rPr>
            <w:rFonts w:ascii="Candara" w:hAnsi="Candara" w:cs="Candara"/>
            <w:sz w:val="16"/>
            <w:szCs w:val="16"/>
          </w:rPr>
          <w:t xml:space="preserve">L. 114-8 </w:t>
        </w:r>
      </w:hyperlink>
      <w:r w:rsidRPr="00074C6C">
        <w:rPr>
          <w:rFonts w:ascii="Candara" w:hAnsi="Candara" w:cs="Candara"/>
          <w:sz w:val="16"/>
          <w:szCs w:val="16"/>
        </w:rPr>
        <w:t xml:space="preserve">et </w:t>
      </w:r>
      <w:hyperlink r:id="rId5" w:tooltip="Code des relations entre le public et l'adminis... - art. L114-9 (V)" w:history="1">
        <w:r w:rsidRPr="00074C6C">
          <w:rPr>
            <w:rFonts w:ascii="Candara" w:hAnsi="Candara" w:cs="Candara"/>
            <w:sz w:val="16"/>
            <w:szCs w:val="16"/>
          </w:rPr>
          <w:t>L. 114-9</w:t>
        </w:r>
      </w:hyperlink>
      <w:r w:rsidRPr="00074C6C">
        <w:rPr>
          <w:rFonts w:ascii="Candara" w:hAnsi="Candara" w:cs="Candara"/>
          <w:sz w:val="16"/>
          <w:szCs w:val="16"/>
        </w:rPr>
        <w:t>, la personne ou son représentant atteste sur l'honneur de l'exactitude des informations déclarées.</w:t>
      </w:r>
      <w:bookmarkStart w:id="0" w:name="_GoBack"/>
      <w:bookmarkEnd w:id="0"/>
    </w:p>
    <w:sectPr w:rsidR="00074C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ndara-Bold">
    <w:altName w:val="Candara"/>
    <w:panose1 w:val="00000000000000000000"/>
    <w:charset w:val="00"/>
    <w:family w:val="swiss"/>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ndara-Italic">
    <w:altName w:val="Candar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7C6A"/>
    <w:rsid w:val="00074C6C"/>
    <w:rsid w:val="00097C6A"/>
    <w:rsid w:val="001E5592"/>
    <w:rsid w:val="00305B6B"/>
    <w:rsid w:val="006F1A24"/>
    <w:rsid w:val="00720558"/>
    <w:rsid w:val="007B71ED"/>
    <w:rsid w:val="00C43C31"/>
    <w:rsid w:val="00E629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5614F"/>
  <w15:chartTrackingRefBased/>
  <w15:docId w15:val="{A6EF9F28-EE74-42E6-B296-3972ECB70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074C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0553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legifrance.gouv.fr/affichCodeArticle.do?cidTexte=LEGITEXT000031366350&amp;idArticle=LEGIARTI000031367414&amp;dateTexte=&amp;categorieLien=cid" TargetMode="External"/><Relationship Id="rId4" Type="http://schemas.openxmlformats.org/officeDocument/2006/relationships/hyperlink" Target="https://www.legifrance.gouv.fr/affichCodeArticle.do?cidTexte=LEGITEXT000031366350&amp;idArticle=LEGIARTI000031367412&amp;dateTexte=&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1360</Words>
  <Characters>7484</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AFLD</Company>
  <LinksUpToDate>false</LinksUpToDate>
  <CharactersWithSpaces>8827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Jean-François ETANCELIN</dc:creator>
  <cp:keywords/>
  <dc:description/>
  <cp:lastModifiedBy>Jean-François ETANCELIN</cp:lastModifiedBy>
  <cp:revision>6</cp:revision>
  <dcterms:created xsi:type="dcterms:W3CDTF">2022-02-07T16:02:00Z</dcterms:created>
  <dcterms:modified xsi:type="dcterms:W3CDTF">2025-06-09T14:07:00Z</dcterms:modified>
</cp:coreProperties>
</file>